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eastAsia="ru-RU"/>
        </w:rPr>
        <w:t>Договор № _________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eastAsia="ru-RU"/>
        </w:rPr>
        <w:t>по</w:t>
      </w:r>
      <w:proofErr w:type="gramEnd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eastAsia="ru-RU"/>
        </w:rPr>
        <w:t xml:space="preserve"> содержанию воспитанию и обучению ребенка в ЦД</w:t>
      </w: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val="kk-KZ" w:eastAsia="ru-RU"/>
        </w:rPr>
        <w:t>О «</w:t>
      </w:r>
      <w:proofErr w:type="spellStart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val="en-US" w:eastAsia="ru-RU"/>
        </w:rPr>
        <w:t>HappyLand</w:t>
      </w:r>
      <w:proofErr w:type="spellEnd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val="kk-KZ" w:eastAsia="ru-RU"/>
        </w:rPr>
        <w:t>»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г. Алматы 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 </w:t>
      </w:r>
      <w:r w:rsidR="003318BA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                   </w:t>
      </w:r>
      <w:proofErr w:type="gramStart"/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  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«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____»_____________ 20    г.</w:t>
      </w:r>
    </w:p>
    <w:p w:rsidR="00D61715" w:rsidRPr="00D61715" w:rsidRDefault="00D61715" w:rsidP="003318BA">
      <w:pPr>
        <w:spacing w:after="0" w:line="240" w:lineRule="auto"/>
        <w:ind w:right="141" w:firstLine="708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 w:firstLine="709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ТОО «Центр Детского Образования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Happy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Land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», свидетельство о государственной регистрации юридического лица № 315-1910-05-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ТОО</w:t>
      </w:r>
      <w:r w:rsidR="003318BA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 выдано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Управлением юстиции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Жетысуского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района Департамента юстиции города Алматы,</w:t>
      </w:r>
      <w:r w:rsidR="0047784E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БИН 980440004584, в дальнейшем именуемый «Детский сад», в лице Директора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Мулдагалиевой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Сауле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Алихановны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 действующей на основании Устава, с одной стороны  и  Родитель (лицо его заменяющее) - _________________________________________________</w:t>
      </w:r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________________________________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___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 удостоверение личности гражданина РК № __________________________________ выдано __________________________ ИИН ___________________________, именуемый в дальнейшем «Родитель», действующий от имени своего  несовершеннолетнего ребенка ____________________________________________________________, __________________________, свидетельство о рождении № _______________ выдано ________________, ________________ года рождения, ИИН (ребенка) ____________________________________ (именуемого в дальнейшем «Ребенок»), с другой стороны, далее совместно Детский сад и Родитель по тексту настоящего Договора именуемые «Стороны», заключили в соответствии с действующим</w:t>
      </w:r>
      <w:r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законодательством Республики Казахстан настоящий Договор по содержанию, воспитанию и обучению ребенка в Центре Детского Образования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HappyLand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  (далее - Договор) о нижеследующем: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1.ПРЕДМЕТ ДОГОВОРА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1.1. В соответствии с настоящим Договором, Детский сад оказывает Родителю услуги по содержанию, воспитанию и обучению Ребенка Родителя, в соответствии с требованиями ГОСО РК 1.001-2009, настоящего Договора и соглашений Сторон (далее - Услуги), с привлечением квалифицированного преподавательского состава персонала, а Родитель обязуется производить оплату за оказываемые Детским садом Услуги в порядке и на условиях определенных настоящим Договором, а также выполнять требования, предусмотренные Договором;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1.2. Услуги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оказываются  непосредственно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в отношении Ребенка Родителя, по адресу: г. Алматы,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Жетысуский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район, ул. Вольная, дом 14/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15  в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Центре Детского Образования (далее - ЦДО), в период времени с 08 ч. 00 мин. по 18 ч.00 мин. в будние дни календарной недели;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1.3. Услуги по Договору,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оказываются  Детским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садом собственными силами и за счет его средств (иждивением Детского сада);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1.4. Срок действия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настоящего  Договора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 - до </w:t>
      </w: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                                   года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1.5. Качество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Услуг  должно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соответствовать условиям Договора, требованиями действующего законодательства РК,  а также требованиям, обычно предъявляемым к Услугам соответствующего рода;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1.6. Детский сад не несет ответственности за жизнь и здоровье Ребенка за пределами территории ЦДО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Нарру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Land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 xml:space="preserve">2. </w:t>
      </w:r>
      <w:proofErr w:type="gramStart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ОБЯЗАННОСТИ  ДЕТСКОГО</w:t>
      </w:r>
      <w:proofErr w:type="gramEnd"/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 xml:space="preserve"> САДА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2.1. Зачислить Ребенка в Детский сад, расположенный по адресу: Республика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Казахстан,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г.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Алматы,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Жетысуский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район, ул. Вольная, 14/15, в соответствии с условиями приема на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соответствующий уровень обучения, в группу, с учетом возраста Ребенка;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2.2. Организовать и обеспечить надлежащее исполнение Услуг. Обеспечить воспитание и обучение Ребенка в группе, согласно требований ГОСО РК 1.001-2009, годовым учебным планом и расписанием занятий, утвержденным руководителем Детского сада;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2.3. Обеспечить для проведения занятий Ребенка помещениями, соответствующими санитарным и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гигиеническим требованиям, а также оснастить помещения, в соответствии с требованиями норм, действующих в РК, регламентирующих деятельность дошкольных образовательных учреждений;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2.4. Проявлять уважение к личности Ребенка,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2.5. Ознакомить Родителя до момента подписания настоящего Договора с правилами внутреннего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распорядка и поведения ребенка, основами методики преподавания для детей дошкольного возраста;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2.6. В случае выявления заболевания Ребенка (по заключению учреждений здравоохранения, либо медицинского персонала Детского сада) отстранить Ребенка от посещения ЦДО, уведомив об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этом  Родителя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2.7. В рамках требований действующих в РК норм, осуществлять необходимое медицинское обслуживание, проводить профилактические, оздоровительные мероприятия в отношении Ребенка;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lastRenderedPageBreak/>
        <w:t xml:space="preserve">2.8. Уведомлять законных представителей Ребенка о планируемом повышении стоимости Услуг в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месяц,  не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менее чем за 10 дней до изменения такой стоимости;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2.9. Обеспечить обучение Ребенка в ЦДО, необходимым объемом учебно-методического материала;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2.10. Оказывать в процессе обучения ребенка в ЦДО, помощь в социальной ориентации и адаптации Ребенка в обществе;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2.11.Обеспечить Ребенка сбалансированным 3-х разовым питанием: завтрак, обед, ужин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согласно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утвержденным нормам питания;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2.12. Обеспечить безопасные для жизни и здоровья Ребенка условия обучения, содержания и воспитания, на территории Детского сада;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2.13. При условии надлежащей оплаты Родителем Услуг в порядке, предусмотренном Договором, сохранять за Ребенком место в ЦДО, в случаях отсутствия Ребенка (не посещения ЦДО) сроком более 30 календарных последовательных дней, по следующим основаниям: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болезни Ребенка (по представленной медицинской справке);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санаторно-курортного лечения Ребенка (на основании соответствующей медицинской документации);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в период отпуска Родителя (при предоставлении Родителем копии приказа об отпуске);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  по другим уважительным   причинам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  (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болезнь, командировка родителя, прочее)- (при предоставлении соответствующей документации);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3.ОБЯЗАННОСТИ РОДИТЕЛЯ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3.1. Производить оплату Услуг Детского сада, в соответствии с условиями Договора;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3.2. В период (дни) работы ЦДО, для оказания Услуг по Договору, осуществлять доставку Ребенка в ЦДО в период времени с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8.00  до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8.30 утра, передавать его воспитателю – сотруднику ЦДО,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расписываясь в тетради регистрации; забирать из детского сада до 18.00 часов, расписываясь в тетради регистрации;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3.3. При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поступлении  Ребенка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в  ЦДО и в процессе его обучения своевременно представлять все необходимые документы, предусмотренные правилами приема в ЦДО;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3.4. Уважительно и корректно относиться к преподавателям, сотрудникам и воспитанникам Детского сада;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3.5. Заблаговременно извещать Детский сад о причинах неявки ребенка в ЦДО и планируемых сроках непосещения Ребенком ЦДО, а также даты начала посещений ребенком ЦДО;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3.6. В 10-ти 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дневный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срок со дня возникновения соответствующих обстоятельств, информировать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руководство  Детского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сада об изменении семейного положения, места жительства или номера контактного телефона;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3.7. Не допускать высказываний, дискриминирующих деятельность педагогов и администрации Детского сада в присутствии детей - учащихся, а также своевременно доводить до сведения администрации все свои пожелания, касающиеся обучения, воспитания и здоровья Ребенка;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3.8. Возмещать материальный ущерб, за порчу и утрату имущества Детского сада по вине Ребенка;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3.9. В случае выявления заболевания Ребенка (по заключению учреждений здравоохранения либо медицинского работника ЦДО) освободить Ребенка от занятий и принять меры по его выздоровлению. Не допускать посещения Детского сада Ребенка в случае обнаружения у него инфекционных заболеваний, создающих угрозу заражения остальных обучающихся и персонала. После выздоровления Ребенка представить в Детский сад справку от педиатра;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3.10.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Информировать  Детский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 сад  о  физическом   и   психическом   состоянии Ребенка,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препятствующем выполнению Детским садом своих обязанностей.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3.11. Посещать родительские собрания и открытые уроки, утренники;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3.12. Выполнять требования и пожелания администрации Детского сада, касающиеся внешнего облика Ребенка, индивидуальных средств обучения, поведения и воспитания;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3.13.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Лично  производить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доставку Ребенка в ЦДО для оказания Услуг и забирать ребенка по окончании рабочего дня ЦДО.  В случае невозможности забирать и доставлять ребенка в ЦДО для оказания Услуг по Договору лично, обеспечить исполнение данных обязательств совершеннолетним родственником Ребенка, путем письменного обращения и согласования ЦДО;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3.14. Обеспечить конфиденциальность любой информации, разглашение которой может привести к нанесению морального, материального или любого иного вреда Детскому саду, и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в  случае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нарушения данного пункта возместить вред Детскому саду.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3.15. Оказывать Детскому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саду  всяческое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содействие при выполнении им Услуг;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4.ПРАВА ДЕТСКОГО САДА. РОДИТЕЛЯ. РЕБЕНКА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i/>
          <w:iCs/>
          <w:color w:val="2A3846"/>
          <w:sz w:val="20"/>
          <w:szCs w:val="20"/>
          <w:lang w:eastAsia="ru-RU"/>
        </w:rPr>
        <w:t>4.1. Детский сад имеет право: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4.1.1.В случае выявления заболевания Ребенка, во время нахождения в Детском саду, освободить, Ребенка от занятий и отправить домой, до его выздоровления;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4.1.2. В одностороннем порядке отчислить Ребенка (расторгнуть Договор) за неоднократные грубые нарушения Родителем и Ребенком,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правил  внутреннего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распорядка Детского сада  и условий настоящего 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lastRenderedPageBreak/>
        <w:t xml:space="preserve">Договора, а так же в случае непосещения по неуважительным причинам ЦДО Ребенком, сроком более чем тридцать последовательных календарных дней.  Грубым нарушением правил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внутреннего  распорядка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является появлении Родителя в состоянии алкогольного или иного токсического опьянения на территории ЦДО;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4.1.3. Принимать в одностороннем порядке решение о форме и размерах внесения оплаты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Услуг, взносов или иной помощи Родителя и целях наиболее полного и качественного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выполнения Детским садом своих обязанностей и предмета настоящего Договора, а также, если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 xml:space="preserve">по независящим от Сторон обстоятельствам произошло существенное изменение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обстоятельств,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значительно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увеличивающих расходы Детского сада.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К существенным изменениям обстоятельств, относятся: стихийные бедствия,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пожар,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аварии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 изменения законодательства, приказы, решения и постановления Правительства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Республики Казахстан, местных органов власти, суда, инфляция, дефолт и т. п. При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 xml:space="preserve">возникновении подобных обстоятельств Детский сад уведомляет Родители за один месяц до наступление предполагаемого изменения, которое оформляется дополнительным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соглашением,.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подписанным обеими Сторонами;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4.1.4. В случае задержки оплаты Услуг Родителем, свыше десяти календарных дней, ЦДО вправе отчислить ребенка из детского сада - расторгнуть настоящий Договор в одностороннем порядке, при этом обязательства по оплате Услуг ЦДО, сохраняют силу до момента оплаты Услуг - полного расчета;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i/>
          <w:iCs/>
          <w:color w:val="2A3846"/>
          <w:sz w:val="20"/>
          <w:szCs w:val="20"/>
          <w:lang w:eastAsia="ru-RU"/>
        </w:rPr>
        <w:t>4.2. Родитель имеет право: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4.2.1. Получать информацию об успеваемости, поведении, отношении Ребенка к учебе в целом и по отдельным предметам учебного плана от педагогов и воспитателей, только в присутствии администрации ЦДО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HappyLand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4.2.2. Присутствовать на открытых учебных занятиях, утренниках;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kk-KZ" w:eastAsia="ru-RU"/>
        </w:rPr>
        <w:t>4.2.3. 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Знакомиться с Уставом ЦДО;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4.2.4. Требовать к Ребенку уважительного отношения, качественного присмотра, ухода, воспитания и обучения на условиях, определенных настоящим Договором;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4.2.5. Вносить предложения по улучшению работы с детьми и по организации дополнительных услуг.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i/>
          <w:iCs/>
          <w:color w:val="2A3846"/>
          <w:sz w:val="20"/>
          <w:szCs w:val="20"/>
          <w:lang w:eastAsia="ru-RU"/>
        </w:rPr>
        <w:t>4.3. Ребенок имеет право: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4.3.1. Пользоваться имуществом Детского сада, необходимым для осуществления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образовательного процесса, во время занятий, предусмотренных расписанием;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4.3.2.  Принимать участие в социально-культурных, спортивно-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оздоровительных  и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других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мероприятиях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 организованных Детским садом;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5. ОПЛАТА УСЛУГ.  ОТВЕТСТВЕННОСТЬ ЗА НЕНАДЛЕЖАЩУЮ ОПЛАТУ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5.1. Стоимость Услуг по Договору, за период оказания Услуг, равный тридцать последовательных календарных дней со дня зачисления Ребенка в ЦДО составляет - _________            ______________________________________________________________________________ _____тенге. Оплата Услуг, производится Родителем, ежемесячными платежами, равными стоимости Услуг за тридцать последовательных календарных дней оказания Услуг,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указанными  в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настоящем пункте Договора, в срок до 5 (пятого) числа каждого расчетного календарного  месяца, безналичным платежом по банковским реквизитам Детского сада, отраженным в настоящем Договоре;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5.2. Допускается предоплата за весь учебный год или за несколько месяцев;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5.3. В случае расторжения Договора, при последующем его восстановлении в число обучающихся, оплата за обучение производится в размере и на условиях, действующего на момент восстановления;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5.4. В случае расторжения Договора по инициативе родителей Ребенка, сумма внесенного родителями денежной оплаты за Услуги, не возвращается;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5.5. В случае непосещения Ребенком ЦДО, сумма денег,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внесенная  Родителем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в счет оплаты Услуг не возвращается и перерасчет не производится;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5.6. При несвоевременной оплате Услуг, Родитель уплачивает Детскому саду пеню в размере 0,1 % от суммы просроченного платежа за каждый день просрочки оплаты, но не более 10 % от стоимости Услуг за три месяца;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5.7. Стороны считают месячную просрочку срока оплаты существенным нарушением условий Договора и основанием для расторжения Договора в одностороннем порядке;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6. ОСНОВАНИЯ ИЗМЕНЕНИЯ И РАСТОРЖЕНИЯ ДОГОВОРА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br/>
        <w:t>Сторон и/или в соответствии с действующим законодательством Республики Казахстан;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6.2. Договор, может быть, расторгнут в следующих случаях: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по соглашению Сторон в любое время, при этом сторона, инициировавшая его расторжение, должна письменно уведомить другую сторону не менее чем за 30 (тридцать) календарных дней;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lastRenderedPageBreak/>
        <w:t xml:space="preserve">- в одностороннем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порядке  в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 случае существенного нарушения условий настоящего Договора одной из сторон;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ЦД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kk-KZ" w:eastAsia="ru-RU"/>
        </w:rPr>
        <w:t>О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в связи с достижением воспитанником возраста 7 лет.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- в случае ненадлежащей оплаты Услуг;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7. ПРОЧИЕ УСЛОВИЯ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 (Форс- Мажора) и непосредственно повлияли на выполнение обязательств Сторон по Договору. Воздействие обстоятельств Форс–мажора на выполнение обязательств Сторон по Договору, подтверждается заключениями ТПП г. Алматы;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7.2. Любые изменения, дополнения, а также приложения к настоящему Договору допускается вносить только в письменной форме в виде дополнительных соглашений, которые имеют юридическую силу и являются его неотъемлемой частью и подписываются уполномоченными представителями Сторон;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7.3. При возникновении спора, Стороны примут все усилия для урегулирования его мирным способом. В случае невозможности разрешения сложившихся разногласий между сторонами, спор передается на рассмотрение в судебные органы Республики Казахстан по правилам ГПК РК;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 xml:space="preserve">7.4. Договор составлен в двух подлинных идентичных </w:t>
      </w:r>
      <w:proofErr w:type="gram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аутентичных  экземплярах</w:t>
      </w:r>
      <w:proofErr w:type="gram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, имеющих равную правовую силу. Один хранится у администрации ЦДО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HappyLand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kk-KZ" w:eastAsia="ru-RU"/>
        </w:rPr>
        <w:t>,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другой - у Родителя.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center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u w:val="single"/>
          <w:lang w:eastAsia="ru-RU"/>
        </w:rPr>
        <w:t>8.   РЕКВИЗИТЫ, АДРЕСА И ПОДПИСИ СТОРОН.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b/>
          <w:bCs/>
          <w:color w:val="2A3846"/>
          <w:sz w:val="20"/>
          <w:szCs w:val="20"/>
          <w:lang w:eastAsia="ru-RU"/>
        </w:rPr>
        <w:t>Детский сад: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Центр Детского Образования «</w:t>
      </w:r>
      <w:proofErr w:type="spellStart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Нарру</w:t>
      </w:r>
      <w:proofErr w:type="spellEnd"/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Land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»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г. Алматы ул. Вольная 14; т. 327 96 44;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ИИК р\с 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KZ</w:t>
      </w: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928560000000009007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АО «Банк Центр Кредит»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val="en-US" w:eastAsia="ru-RU"/>
        </w:rPr>
        <w:t>KCJBKZKX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БИН: 980440004584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Директор ___________     _________________________________</w:t>
      </w:r>
    </w:p>
    <w:p w:rsidR="00D61715" w:rsidRPr="00D61715" w:rsidRDefault="00D61715" w:rsidP="003318BA">
      <w:pPr>
        <w:spacing w:after="0" w:line="240" w:lineRule="auto"/>
        <w:ind w:right="141"/>
        <w:jc w:val="both"/>
        <w:rPr>
          <w:rFonts w:eastAsia="Times New Roman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 </w:t>
      </w:r>
    </w:p>
    <w:p w:rsidR="00D61715" w:rsidRDefault="00D61715" w:rsidP="003318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</w:pPr>
      <w:r w:rsidRPr="00D61715"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  <w:t>Родитель: Родители (лица их заменяющие). Ребенок (учащийся)</w:t>
      </w:r>
    </w:p>
    <w:p w:rsidR="003318BA" w:rsidRDefault="003318BA" w:rsidP="003318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2A3846"/>
          <w:sz w:val="20"/>
          <w:szCs w:val="20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2528"/>
        <w:gridCol w:w="1293"/>
      </w:tblGrid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Статус</w:t>
            </w:r>
          </w:p>
        </w:tc>
        <w:tc>
          <w:tcPr>
            <w:tcW w:w="1985" w:type="dxa"/>
          </w:tcPr>
          <w:p w:rsidR="00355031" w:rsidRPr="003318BA" w:rsidRDefault="00355031" w:rsidP="003318BA">
            <w:r w:rsidRPr="003318BA">
              <w:t>Родитель</w:t>
            </w:r>
          </w:p>
        </w:tc>
        <w:tc>
          <w:tcPr>
            <w:tcW w:w="2528" w:type="dxa"/>
          </w:tcPr>
          <w:p w:rsidR="00355031" w:rsidRPr="003318BA" w:rsidRDefault="00355031" w:rsidP="003318BA">
            <w:r w:rsidRPr="003318BA">
              <w:t>Родительница</w:t>
            </w:r>
          </w:p>
        </w:tc>
        <w:tc>
          <w:tcPr>
            <w:tcW w:w="1293" w:type="dxa"/>
          </w:tcPr>
          <w:p w:rsidR="00355031" w:rsidRPr="003318BA" w:rsidRDefault="00355031" w:rsidP="003318BA">
            <w:r w:rsidRPr="003318BA">
              <w:t>Ребенок</w:t>
            </w:r>
          </w:p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Фамилия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Имя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Отчество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rPr>
          <w:trHeight w:val="172"/>
        </w:trPr>
        <w:tc>
          <w:tcPr>
            <w:tcW w:w="3544" w:type="dxa"/>
          </w:tcPr>
          <w:p w:rsidR="00355031" w:rsidRPr="003318BA" w:rsidRDefault="00355031" w:rsidP="003318BA">
            <w:r w:rsidRPr="003318BA">
              <w:t>Удостоверение личности №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Кем выдан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Дата выдачи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318BA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Адрес по прописке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55031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Фактический адрес проживания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55031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Телефон домашний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55031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Телефон рабочий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55031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Телефон мобильный</w:t>
            </w:r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  <w:tr w:rsidR="00355031" w:rsidRPr="003318BA" w:rsidTr="003318BA">
        <w:tc>
          <w:tcPr>
            <w:tcW w:w="3544" w:type="dxa"/>
          </w:tcPr>
          <w:p w:rsidR="00355031" w:rsidRPr="003318BA" w:rsidRDefault="00355031" w:rsidP="003318BA">
            <w:r w:rsidRPr="003318BA">
              <w:t>E-</w:t>
            </w:r>
            <w:proofErr w:type="spellStart"/>
            <w:r w:rsidRPr="003318BA">
              <w:t>mail</w:t>
            </w:r>
            <w:proofErr w:type="spellEnd"/>
          </w:p>
        </w:tc>
        <w:tc>
          <w:tcPr>
            <w:tcW w:w="1985" w:type="dxa"/>
          </w:tcPr>
          <w:p w:rsidR="00355031" w:rsidRPr="003318BA" w:rsidRDefault="00355031" w:rsidP="003318BA"/>
        </w:tc>
        <w:tc>
          <w:tcPr>
            <w:tcW w:w="2528" w:type="dxa"/>
          </w:tcPr>
          <w:p w:rsidR="00355031" w:rsidRPr="003318BA" w:rsidRDefault="00355031" w:rsidP="003318BA"/>
        </w:tc>
        <w:tc>
          <w:tcPr>
            <w:tcW w:w="1293" w:type="dxa"/>
          </w:tcPr>
          <w:p w:rsidR="00355031" w:rsidRPr="003318BA" w:rsidRDefault="00355031" w:rsidP="003318BA"/>
        </w:tc>
      </w:tr>
    </w:tbl>
    <w:p w:rsidR="00355031" w:rsidRDefault="00355031" w:rsidP="003318BA">
      <w:pPr>
        <w:spacing w:after="0" w:line="240" w:lineRule="auto"/>
        <w:ind w:right="141"/>
        <w:rPr>
          <w:color w:val="2A3846"/>
          <w:sz w:val="20"/>
          <w:szCs w:val="20"/>
        </w:rPr>
      </w:pPr>
    </w:p>
    <w:p w:rsidR="00355031" w:rsidRDefault="00355031" w:rsidP="003318BA">
      <w:pPr>
        <w:spacing w:after="0" w:line="240" w:lineRule="auto"/>
        <w:ind w:right="141"/>
        <w:rPr>
          <w:color w:val="2A3846"/>
          <w:sz w:val="20"/>
          <w:szCs w:val="20"/>
        </w:rPr>
      </w:pPr>
    </w:p>
    <w:p w:rsidR="001B0DEA" w:rsidRPr="00355031" w:rsidRDefault="00355031" w:rsidP="003318BA">
      <w:pPr>
        <w:spacing w:after="0" w:line="240" w:lineRule="auto"/>
        <w:ind w:right="141"/>
        <w:rPr>
          <w:rFonts w:eastAsia="Times New Roman"/>
          <w:sz w:val="20"/>
          <w:szCs w:val="20"/>
          <w:lang w:eastAsia="ru-RU"/>
        </w:rPr>
      </w:pPr>
      <w:r>
        <w:rPr>
          <w:color w:val="2A3846"/>
          <w:sz w:val="20"/>
          <w:szCs w:val="20"/>
        </w:rPr>
        <w:t xml:space="preserve">Подпись </w:t>
      </w:r>
      <w:r>
        <w:rPr>
          <w:color w:val="2A3846"/>
          <w:sz w:val="20"/>
          <w:szCs w:val="20"/>
        </w:rPr>
        <w:t>Родителя _______________________________________________________________</w:t>
      </w:r>
    </w:p>
    <w:sectPr w:rsidR="001B0DEA" w:rsidRPr="0035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0B" w:rsidRDefault="00C45D0B" w:rsidP="003318BA">
      <w:pPr>
        <w:spacing w:after="0" w:line="240" w:lineRule="auto"/>
      </w:pPr>
      <w:r>
        <w:separator/>
      </w:r>
    </w:p>
  </w:endnote>
  <w:endnote w:type="continuationSeparator" w:id="0">
    <w:p w:rsidR="00C45D0B" w:rsidRDefault="00C45D0B" w:rsidP="0033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0B" w:rsidRDefault="00C45D0B" w:rsidP="003318BA">
      <w:pPr>
        <w:spacing w:after="0" w:line="240" w:lineRule="auto"/>
      </w:pPr>
      <w:r>
        <w:separator/>
      </w:r>
    </w:p>
  </w:footnote>
  <w:footnote w:type="continuationSeparator" w:id="0">
    <w:p w:rsidR="00C45D0B" w:rsidRDefault="00C45D0B" w:rsidP="0033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E"/>
    <w:rsid w:val="001B0DEA"/>
    <w:rsid w:val="003318BA"/>
    <w:rsid w:val="00355031"/>
    <w:rsid w:val="0047784E"/>
    <w:rsid w:val="00B64D1E"/>
    <w:rsid w:val="00C45D0B"/>
    <w:rsid w:val="00D61715"/>
    <w:rsid w:val="00E324F3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2596-F32A-4BB9-A7CA-93733AA9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E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DEA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palette-color1-1">
    <w:name w:val="palette-color1-1"/>
    <w:basedOn w:val="a0"/>
    <w:rsid w:val="001B0DEA"/>
  </w:style>
  <w:style w:type="character" w:styleId="a4">
    <w:name w:val="Strong"/>
    <w:basedOn w:val="a0"/>
    <w:uiPriority w:val="22"/>
    <w:qFormat/>
    <w:rsid w:val="001B0DEA"/>
    <w:rPr>
      <w:b/>
      <w:bCs/>
    </w:rPr>
  </w:style>
  <w:style w:type="character" w:customStyle="1" w:styleId="palette-color1-2">
    <w:name w:val="palette-color1-2"/>
    <w:basedOn w:val="a0"/>
    <w:rsid w:val="001B0DEA"/>
  </w:style>
  <w:style w:type="character" w:styleId="a5">
    <w:name w:val="Hyperlink"/>
    <w:basedOn w:val="a0"/>
    <w:uiPriority w:val="99"/>
    <w:semiHidden/>
    <w:unhideWhenUsed/>
    <w:rsid w:val="001B0DEA"/>
    <w:rPr>
      <w:color w:val="0000FF"/>
      <w:u w:val="single"/>
    </w:rPr>
  </w:style>
  <w:style w:type="table" w:styleId="a6">
    <w:name w:val="Table Grid"/>
    <w:basedOn w:val="a1"/>
    <w:uiPriority w:val="39"/>
    <w:rsid w:val="0035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8BA"/>
  </w:style>
  <w:style w:type="paragraph" w:styleId="a9">
    <w:name w:val="footer"/>
    <w:basedOn w:val="a"/>
    <w:link w:val="aa"/>
    <w:uiPriority w:val="99"/>
    <w:unhideWhenUsed/>
    <w:rsid w:val="0033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32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4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48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19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3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7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0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safin1974@outlook.com</dc:creator>
  <cp:keywords/>
  <dc:description/>
  <cp:lastModifiedBy>safin1974@outlook.com</cp:lastModifiedBy>
  <cp:revision>7</cp:revision>
  <dcterms:created xsi:type="dcterms:W3CDTF">2019-05-30T12:18:00Z</dcterms:created>
  <dcterms:modified xsi:type="dcterms:W3CDTF">2019-06-06T16:18:00Z</dcterms:modified>
</cp:coreProperties>
</file>